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255C4CCC" w:rsidR="00776B01" w:rsidRPr="006A742E" w:rsidRDefault="006A742E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6A742E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080F27BF">
                <wp:simplePos x="0" y="0"/>
                <wp:positionH relativeFrom="margin">
                  <wp:posOffset>885825</wp:posOffset>
                </wp:positionH>
                <wp:positionV relativeFrom="margin">
                  <wp:align>top</wp:align>
                </wp:positionV>
                <wp:extent cx="3965097" cy="6762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097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FE2B" w14:textId="77777777" w:rsidR="00F315A3" w:rsidRDefault="00AF6B1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Pautas</w:t>
                            </w:r>
                            <w:proofErr w:type="spellEnd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Específicas</w:t>
                            </w:r>
                            <w:proofErr w:type="spellEnd"/>
                            <w:r w:rsidR="00F315A3" w:rsidRPr="00F315A3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DF9483" w14:textId="35DECEF3" w:rsidR="00D51FF5" w:rsidRPr="00F315A3" w:rsidRDefault="00F315A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</w:pPr>
                            <w:r w:rsidRPr="00F315A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  <w:t xml:space="preserve">Artistes </w:t>
                            </w:r>
                            <w:proofErr w:type="spellStart"/>
                            <w:r w:rsidRPr="00F315A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  <w:t>Visuales</w:t>
                            </w:r>
                            <w:proofErr w:type="spellEnd"/>
                          </w:p>
                          <w:p w14:paraId="155138D7" w14:textId="77777777" w:rsidR="00D51FF5" w:rsidRPr="006A742E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75pt;margin-top:0;width:312.2pt;height:53.2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" filled="f" stroked="f">
                <v:textbox>
                  <w:txbxContent>
                    <w:p w14:paraId="3FB5FE2B" w14:textId="77777777" w:rsidR="00F315A3" w:rsidRDefault="00AF6B1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Pautas</w:t>
                      </w:r>
                      <w:proofErr w:type="spellEnd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Específicas</w:t>
                      </w:r>
                      <w:proofErr w:type="spellEnd"/>
                      <w:r w:rsidR="00F315A3" w:rsidRPr="00F315A3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DF9483" w14:textId="35DECEF3" w:rsidR="00D51FF5" w:rsidRPr="00F315A3" w:rsidRDefault="00F315A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</w:pPr>
                      <w:r w:rsidRPr="00F315A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  <w:t xml:space="preserve">Artistes </w:t>
                      </w:r>
                      <w:proofErr w:type="spellStart"/>
                      <w:r w:rsidRPr="00F315A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  <w:t>Visuales</w:t>
                      </w:r>
                      <w:proofErr w:type="spellEnd"/>
                    </w:p>
                    <w:p w14:paraId="155138D7" w14:textId="77777777" w:rsidR="00D51FF5" w:rsidRPr="006A742E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1B377EB" w14:textId="77777777" w:rsidR="00127E5C" w:rsidRDefault="00127E5C" w:rsidP="006A742E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  <w:lang w:val="es-ES_tradnl"/>
        </w:rPr>
      </w:pPr>
    </w:p>
    <w:p w14:paraId="7CC8DA4B" w14:textId="77777777" w:rsidR="00127E5C" w:rsidRDefault="00127E5C" w:rsidP="006A742E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  <w:lang w:val="es-ES_tradnl"/>
        </w:rPr>
      </w:pPr>
    </w:p>
    <w:p w14:paraId="289FA951" w14:textId="1D0C5295" w:rsidR="00C20F16" w:rsidRDefault="00C20F16" w:rsidP="006A742E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/>
          <w:iCs/>
          <w:lang w:val="es-ES_tradnl"/>
        </w:rPr>
        <w:t xml:space="preserve">Las </w:t>
      </w:r>
      <w:r w:rsidRPr="006A742E">
        <w:rPr>
          <w:rFonts w:ascii="Myriad Pro" w:hAnsi="Myriad Pro" w:cs="Calibri"/>
          <w:b/>
          <w:bCs/>
          <w:iCs/>
          <w:lang w:val="es-ES_tradnl"/>
        </w:rPr>
        <w:t>ARTES VISUALES</w:t>
      </w:r>
      <w:r w:rsidRPr="006A742E">
        <w:rPr>
          <w:rFonts w:ascii="Myriad Pro" w:hAnsi="Myriad Pro" w:cs="Calibri"/>
          <w:b/>
          <w:iCs/>
          <w:lang w:val="es-ES_tradnl"/>
        </w:rPr>
        <w:t xml:space="preserve"> </w:t>
      </w:r>
      <w:r w:rsidRPr="006A742E">
        <w:rPr>
          <w:rFonts w:ascii="Myriad Pro" w:hAnsi="Myriad Pro" w:cs="Calibri"/>
          <w:bCs/>
          <w:iCs/>
          <w:lang w:val="es-ES_tradnl"/>
        </w:rPr>
        <w:t>incluyen muchas formas artísticas que son de carácter visual. El/la artista (el estudiante que postula la obra) es una persona que captura sus propios pensamientos e ideas para crear una pieza visual de arte.</w:t>
      </w:r>
    </w:p>
    <w:p w14:paraId="73CD8A09" w14:textId="77777777" w:rsidR="00127E5C" w:rsidRPr="006A742E" w:rsidRDefault="00127E5C" w:rsidP="006A742E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</w:p>
    <w:p w14:paraId="102F480B" w14:textId="77777777" w:rsidR="00C20F16" w:rsidRDefault="00C20F16" w:rsidP="00F315A3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/>
          <w:bCs/>
          <w:iCs/>
          <w:lang w:val="es-ES_tradnl"/>
        </w:rPr>
        <w:t>Las formas de arte visual aceptadas incluyen</w:t>
      </w:r>
      <w:r w:rsidRPr="006A742E">
        <w:rPr>
          <w:rFonts w:ascii="Myriad Pro" w:hAnsi="Myriad Pro" w:cs="Calibri"/>
          <w:b/>
          <w:iCs/>
          <w:lang w:val="es-ES_tradnl"/>
        </w:rPr>
        <w:t xml:space="preserve">: </w:t>
      </w:r>
      <w:r w:rsidRPr="006A742E">
        <w:rPr>
          <w:rFonts w:ascii="Myriad Pro" w:hAnsi="Myriad Pro" w:cs="Calibri"/>
          <w:bCs/>
          <w:iCs/>
          <w:lang w:val="es-ES_tradnl"/>
        </w:rPr>
        <w:t>arquitectura (2D/3D), carpintería, cerámica, collages, collages fotográficos (varias fotos cortadas/pegadas), imágenes generadas por computadora, artesanías, diseño, dioramas, dibujos, obras con fibras, joyería, cometas, grabados al agua fuerte, obras con punzón, móviles, pinturas, grabado, escultura y carillones. No se aceptarán reproducciones o ampliaciones de otras obras.</w:t>
      </w:r>
    </w:p>
    <w:p w14:paraId="32EB35FA" w14:textId="77777777" w:rsidR="00127E5C" w:rsidRPr="006A742E" w:rsidRDefault="00127E5C" w:rsidP="00F315A3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  <w:lang w:val="es-ES_tradnl"/>
        </w:rPr>
      </w:pPr>
    </w:p>
    <w:p w14:paraId="7A20A313" w14:textId="26CA4809" w:rsidR="004A4604" w:rsidRPr="006A742E" w:rsidRDefault="004A4604" w:rsidP="00985768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Cs/>
          <w:iCs/>
          <w:lang w:val="es-ES_tradnl"/>
        </w:rPr>
        <w:t>Una explicación del formato artístico podría ser una adición útil a la declaración del artista. Ya sea que la obra exhiba el uso de una técnica formal o un enfoque simple, esta será evaluada principalmente por la manera en que el estudiante usa su visión artística para representar el tema, la originalidad y la creatividad.</w:t>
      </w:r>
    </w:p>
    <w:p w14:paraId="56B876CA" w14:textId="77777777" w:rsidR="00985768" w:rsidRDefault="00985768" w:rsidP="00E1016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511CFDE5" w14:textId="1C4D2606" w:rsidR="004A4604" w:rsidRPr="006A742E" w:rsidRDefault="004A4604" w:rsidP="00E10168">
      <w:pPr>
        <w:pStyle w:val="BodyText"/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/>
          <w:bCs/>
          <w:iCs/>
          <w:lang w:val="es-ES_tradnl"/>
        </w:rPr>
        <w:t xml:space="preserve">Derechos de autor: </w:t>
      </w:r>
      <w:r w:rsidRPr="006A742E">
        <w:rPr>
          <w:rFonts w:ascii="Myriad Pro" w:hAnsi="Myriad Pro" w:cs="Calibri"/>
          <w:bCs/>
          <w:iCs/>
          <w:lang w:val="es-ES_tradnl"/>
        </w:rPr>
        <w:t>No se acepta el uso de materiales protegidos por derechos de autor, como personajes de caricaturas o similares, en ninguna obra de arte visual, excepto por los siguientes:</w:t>
      </w:r>
    </w:p>
    <w:p w14:paraId="60452CE8" w14:textId="77777777" w:rsidR="004A4604" w:rsidRPr="006A742E" w:rsidRDefault="004A4604" w:rsidP="00E10168">
      <w:pPr>
        <w:pStyle w:val="BodyText"/>
        <w:numPr>
          <w:ilvl w:val="0"/>
          <w:numId w:val="12"/>
        </w:numPr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Cs/>
          <w:iCs/>
          <w:lang w:val="es-ES_tradnl"/>
        </w:rPr>
        <w:t>Las obras visuales pueden incluir sitios públicos, productos famosos, marcas registradas u otros materiales protegidos por derechos de autor, siempre y cuando todo material protegido por derechos de autor sea secundario al tema central de la obra y/o un elemento menor dentro de la totalidad de la obra. La obra resultante no puede tratar de establecer una asociación entre el estudiante y el material comercial/protegido, ni influir en la compra/no compra del bien protegido por derechos de autor.</w:t>
      </w:r>
    </w:p>
    <w:p w14:paraId="58D89DA4" w14:textId="77777777" w:rsidR="004A4604" w:rsidRPr="006A742E" w:rsidRDefault="004A4604" w:rsidP="00E10168">
      <w:pPr>
        <w:pStyle w:val="BodyText"/>
        <w:numPr>
          <w:ilvl w:val="0"/>
          <w:numId w:val="12"/>
        </w:numPr>
        <w:spacing w:before="56" w:line="237" w:lineRule="auto"/>
        <w:ind w:right="163"/>
        <w:rPr>
          <w:rFonts w:ascii="Myriad Pro" w:hAnsi="Myriad Pro" w:cs="Calibri"/>
          <w:bCs/>
          <w:iCs/>
          <w:lang w:val="es-ES_tradnl"/>
        </w:rPr>
      </w:pPr>
      <w:r w:rsidRPr="006A742E">
        <w:rPr>
          <w:rFonts w:ascii="Myriad Pro" w:hAnsi="Myriad Pro" w:cs="Calibri"/>
          <w:bCs/>
          <w:iCs/>
          <w:lang w:val="es-ES_tradnl"/>
        </w:rPr>
        <w:t>Los collages de artes visuales pueden incluir porciones de obras existentes protegidas por derechos de autor, tales como fotografías, recortes de revistas, imágenes de Internet y tipografías recortadas de periódicos, siempre y cuando las partes de obras protegidas por derechos de autor se usen para crear una obra de arte totalmente nueva y diferente.</w:t>
      </w:r>
    </w:p>
    <w:p w14:paraId="330C85B2" w14:textId="77777777" w:rsidR="00985768" w:rsidRDefault="00985768" w:rsidP="0098576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935DFD0" w14:textId="7DB20F93" w:rsidR="00CC3DF3" w:rsidRPr="006A742E" w:rsidRDefault="00CC3DF3" w:rsidP="0098576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  <w:proofErr w:type="spellStart"/>
      <w:r w:rsidRPr="006A742E">
        <w:rPr>
          <w:rFonts w:ascii="Myriad Pro" w:hAnsi="Myriad Pro" w:cs="Calibri"/>
          <w:b/>
          <w:iCs/>
        </w:rPr>
        <w:lastRenderedPageBreak/>
        <w:t>Requisitos</w:t>
      </w:r>
      <w:proofErr w:type="spellEnd"/>
      <w:r w:rsidRPr="006A742E">
        <w:rPr>
          <w:rFonts w:ascii="Myriad Pro" w:hAnsi="Myriad Pro" w:cs="Calibri"/>
          <w:b/>
          <w:iCs/>
        </w:rPr>
        <w:t xml:space="preserve"> para la </w:t>
      </w:r>
      <w:proofErr w:type="spellStart"/>
      <w:r w:rsidRPr="006A742E">
        <w:rPr>
          <w:rFonts w:ascii="Myriad Pro" w:hAnsi="Myriad Pro" w:cs="Calibri"/>
          <w:b/>
          <w:iCs/>
        </w:rPr>
        <w:t>Presentación</w:t>
      </w:r>
      <w:proofErr w:type="spellEnd"/>
      <w:r w:rsidRPr="006A742E">
        <w:rPr>
          <w:rFonts w:ascii="Myriad Pro" w:hAnsi="Myriad Pro" w:cs="Calibri"/>
          <w:b/>
          <w:iCs/>
        </w:rPr>
        <w:t xml:space="preserve"> de las </w:t>
      </w:r>
      <w:proofErr w:type="spellStart"/>
      <w:r w:rsidRPr="006A742E">
        <w:rPr>
          <w:rFonts w:ascii="Myriad Pro" w:hAnsi="Myriad Pro" w:cs="Calibri"/>
          <w:b/>
          <w:iCs/>
        </w:rPr>
        <w:t>Obras</w:t>
      </w:r>
      <w:proofErr w:type="spellEnd"/>
      <w:r w:rsidRPr="006A742E">
        <w:rPr>
          <w:rFonts w:ascii="Myriad Pro" w:hAnsi="Myriad Pro" w:cs="Calibri"/>
          <w:b/>
          <w:iCs/>
        </w:rPr>
        <w:t>:</w:t>
      </w:r>
    </w:p>
    <w:p w14:paraId="02D82361" w14:textId="21BAB1FC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t xml:space="preserve">Solo </w:t>
      </w:r>
      <w:proofErr w:type="spellStart"/>
      <w:r w:rsidRPr="006A742E">
        <w:rPr>
          <w:rFonts w:ascii="Myriad Pro" w:hAnsi="Myriad Pro" w:cs="Calibri"/>
          <w:bCs/>
          <w:iCs/>
        </w:rPr>
        <w:t>pueden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presentarse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arte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nuevas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inspiradas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tema</w:t>
      </w:r>
      <w:proofErr w:type="spellEnd"/>
      <w:r w:rsidRPr="006A742E">
        <w:rPr>
          <w:rFonts w:ascii="Myriad Pro" w:hAnsi="Myriad Pro" w:cs="Calibri"/>
          <w:bCs/>
          <w:iCs/>
        </w:rPr>
        <w:t xml:space="preserve"> del </w:t>
      </w:r>
      <w:proofErr w:type="spellStart"/>
      <w:r w:rsidRPr="006A742E">
        <w:rPr>
          <w:rFonts w:ascii="Myriad Pro" w:hAnsi="Myriad Pro" w:cs="Calibri"/>
          <w:bCs/>
          <w:iCs/>
        </w:rPr>
        <w:t>concurso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38D1FA89" w14:textId="6E015E4F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Cada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debe</w:t>
      </w:r>
      <w:proofErr w:type="spellEnd"/>
      <w:r w:rsidRPr="006A742E">
        <w:rPr>
          <w:rFonts w:ascii="Myriad Pro" w:hAnsi="Myriad Pro" w:cs="Calibri"/>
          <w:bCs/>
          <w:iCs/>
        </w:rPr>
        <w:t xml:space="preserve"> ser original y de un solo </w:t>
      </w:r>
      <w:proofErr w:type="spellStart"/>
      <w:r w:rsidRPr="006A742E">
        <w:rPr>
          <w:rFonts w:ascii="Myriad Pro" w:hAnsi="Myriad Pro" w:cs="Calibri"/>
          <w:bCs/>
          <w:iCs/>
        </w:rPr>
        <w:t>estudiante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6A851962" w14:textId="5494CE8B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arte</w:t>
      </w:r>
      <w:proofErr w:type="spellEnd"/>
      <w:r w:rsidRPr="006A742E">
        <w:rPr>
          <w:rFonts w:ascii="Myriad Pro" w:hAnsi="Myriad Pro" w:cs="Calibri"/>
          <w:bCs/>
          <w:iCs/>
        </w:rPr>
        <w:t xml:space="preserve"> 2D (</w:t>
      </w:r>
      <w:proofErr w:type="spellStart"/>
      <w:r w:rsidRPr="006A742E">
        <w:rPr>
          <w:rFonts w:ascii="Myriad Pro" w:hAnsi="Myriad Pro" w:cs="Calibri"/>
          <w:bCs/>
          <w:iCs/>
        </w:rPr>
        <w:t>p.ej</w:t>
      </w:r>
      <w:proofErr w:type="spellEnd"/>
      <w:r w:rsidRPr="006A742E">
        <w:rPr>
          <w:rFonts w:ascii="Myriad Pro" w:hAnsi="Myriad Pro" w:cs="Calibri"/>
          <w:bCs/>
          <w:iCs/>
        </w:rPr>
        <w:t>., pintura)</w:t>
      </w:r>
    </w:p>
    <w:p w14:paraId="0F2BBD9D" w14:textId="398D16D3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t xml:space="preserve">Las </w:t>
      </w:r>
      <w:proofErr w:type="spellStart"/>
      <w:r w:rsidRPr="006A742E">
        <w:rPr>
          <w:rFonts w:ascii="Myriad Pro" w:hAnsi="Myriad Pro" w:cs="Calibri"/>
          <w:bCs/>
          <w:iCs/>
        </w:rPr>
        <w:t>dimensiones</w:t>
      </w:r>
      <w:proofErr w:type="spellEnd"/>
      <w:r w:rsidRPr="006A742E">
        <w:rPr>
          <w:rFonts w:ascii="Myriad Pro" w:hAnsi="Myriad Pro" w:cs="Calibri"/>
          <w:bCs/>
          <w:iCs/>
        </w:rPr>
        <w:t xml:space="preserve"> no </w:t>
      </w:r>
      <w:proofErr w:type="spellStart"/>
      <w:r w:rsidRPr="006A742E">
        <w:rPr>
          <w:rFonts w:ascii="Myriad Pro" w:hAnsi="Myriad Pro" w:cs="Calibri"/>
          <w:bCs/>
          <w:iCs/>
        </w:rPr>
        <w:t>deben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superar</w:t>
      </w:r>
      <w:proofErr w:type="spellEnd"/>
      <w:r w:rsidRPr="006A742E">
        <w:rPr>
          <w:rFonts w:ascii="Myriad Pro" w:hAnsi="Myriad Pro" w:cs="Calibri"/>
          <w:bCs/>
          <w:iCs/>
        </w:rPr>
        <w:t xml:space="preserve"> las 24x30 </w:t>
      </w:r>
      <w:proofErr w:type="spellStart"/>
      <w:r w:rsidRPr="006A742E">
        <w:rPr>
          <w:rFonts w:ascii="Myriad Pro" w:hAnsi="Myriad Pro" w:cs="Calibri"/>
          <w:bCs/>
          <w:iCs/>
        </w:rPr>
        <w:t>pulgadas</w:t>
      </w:r>
      <w:proofErr w:type="spellEnd"/>
      <w:r w:rsidRPr="006A742E">
        <w:rPr>
          <w:rFonts w:ascii="Myriad Pro" w:hAnsi="Myriad Pro" w:cs="Calibri"/>
          <w:bCs/>
          <w:iCs/>
        </w:rPr>
        <w:t xml:space="preserve">, </w:t>
      </w:r>
      <w:proofErr w:type="spellStart"/>
      <w:r w:rsidRPr="006A742E">
        <w:rPr>
          <w:rFonts w:ascii="Myriad Pro" w:hAnsi="Myriad Pro" w:cs="Calibri"/>
          <w:bCs/>
          <w:iCs/>
        </w:rPr>
        <w:t>incluyendo</w:t>
      </w:r>
      <w:proofErr w:type="spellEnd"/>
      <w:r w:rsidRPr="006A742E">
        <w:rPr>
          <w:rFonts w:ascii="Myriad Pro" w:hAnsi="Myriad Pro" w:cs="Calibri"/>
          <w:bCs/>
          <w:iCs/>
        </w:rPr>
        <w:t xml:space="preserve"> la </w:t>
      </w:r>
      <w:proofErr w:type="spellStart"/>
      <w:r w:rsidRPr="006A742E">
        <w:rPr>
          <w:rFonts w:ascii="Myriad Pro" w:hAnsi="Myriad Pro" w:cs="Calibri"/>
          <w:bCs/>
          <w:iCs/>
        </w:rPr>
        <w:t>estera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1C15F0ED" w14:textId="7DDA8985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t xml:space="preserve">Las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papel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deben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montarse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sobre</w:t>
      </w:r>
      <w:proofErr w:type="spellEnd"/>
      <w:r w:rsidRPr="006A742E">
        <w:rPr>
          <w:rFonts w:ascii="Myriad Pro" w:hAnsi="Myriad Pro" w:cs="Calibri"/>
          <w:bCs/>
          <w:iCs/>
        </w:rPr>
        <w:t xml:space="preserve"> un material </w:t>
      </w:r>
      <w:proofErr w:type="spellStart"/>
      <w:r w:rsidRPr="006A742E">
        <w:rPr>
          <w:rFonts w:ascii="Myriad Pro" w:hAnsi="Myriad Pro" w:cs="Calibri"/>
          <w:bCs/>
          <w:iCs/>
        </w:rPr>
        <w:t>rígido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10C8731E" w14:textId="4F7C2BC8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Incluye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una</w:t>
      </w:r>
      <w:proofErr w:type="spellEnd"/>
      <w:r w:rsidRPr="006A742E">
        <w:rPr>
          <w:rFonts w:ascii="Myriad Pro" w:hAnsi="Myriad Pro" w:cs="Calibri"/>
          <w:bCs/>
          <w:iCs/>
        </w:rPr>
        <w:t xml:space="preserve"> imagen digital de </w:t>
      </w:r>
      <w:proofErr w:type="spellStart"/>
      <w:r w:rsidRPr="006A742E">
        <w:rPr>
          <w:rFonts w:ascii="Myriad Pro" w:hAnsi="Myriad Pro" w:cs="Calibri"/>
          <w:bCs/>
          <w:iCs/>
        </w:rPr>
        <w:t>tu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con </w:t>
      </w:r>
      <w:proofErr w:type="spellStart"/>
      <w:r w:rsidRPr="006A742E">
        <w:rPr>
          <w:rFonts w:ascii="Myriad Pro" w:hAnsi="Myriad Pro" w:cs="Calibri"/>
          <w:bCs/>
          <w:iCs/>
        </w:rPr>
        <w:t>tu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presentación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40117896" w14:textId="77777777" w:rsidR="006400F4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arte</w:t>
      </w:r>
      <w:proofErr w:type="spellEnd"/>
      <w:r w:rsidRPr="006A742E">
        <w:rPr>
          <w:rFonts w:ascii="Myriad Pro" w:hAnsi="Myriad Pro" w:cs="Calibri"/>
          <w:bCs/>
          <w:iCs/>
        </w:rPr>
        <w:t xml:space="preserve"> 3D (</w:t>
      </w:r>
      <w:proofErr w:type="spellStart"/>
      <w:r w:rsidRPr="006A742E">
        <w:rPr>
          <w:rFonts w:ascii="Myriad Pro" w:hAnsi="Myriad Pro" w:cs="Calibri"/>
          <w:bCs/>
          <w:iCs/>
        </w:rPr>
        <w:t>p.ej</w:t>
      </w:r>
      <w:proofErr w:type="spellEnd"/>
      <w:r w:rsidRPr="006A742E">
        <w:rPr>
          <w:rFonts w:ascii="Myriad Pro" w:hAnsi="Myriad Pro" w:cs="Calibri"/>
          <w:bCs/>
          <w:iCs/>
        </w:rPr>
        <w:t xml:space="preserve">., </w:t>
      </w:r>
      <w:proofErr w:type="spellStart"/>
      <w:r w:rsidRPr="006A742E">
        <w:rPr>
          <w:rFonts w:ascii="Myriad Pro" w:hAnsi="Myriad Pro" w:cs="Calibri"/>
          <w:bCs/>
          <w:iCs/>
        </w:rPr>
        <w:t>escultura</w:t>
      </w:r>
      <w:proofErr w:type="spellEnd"/>
      <w:r w:rsidRPr="006A742E">
        <w:rPr>
          <w:rFonts w:ascii="Myriad Pro" w:hAnsi="Myriad Pro" w:cs="Calibri"/>
          <w:bCs/>
          <w:iCs/>
        </w:rPr>
        <w:t>)</w:t>
      </w:r>
    </w:p>
    <w:p w14:paraId="73AE1973" w14:textId="4293EDAA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Debe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incluir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materiales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empaquetado</w:t>
      </w:r>
      <w:proofErr w:type="spellEnd"/>
      <w:r w:rsidRPr="006A742E">
        <w:rPr>
          <w:rFonts w:ascii="Myriad Pro" w:hAnsi="Myriad Pro" w:cs="Calibri"/>
          <w:bCs/>
          <w:iCs/>
        </w:rPr>
        <w:t xml:space="preserve"> y 3 </w:t>
      </w:r>
      <w:proofErr w:type="spellStart"/>
      <w:r w:rsidRPr="006A742E">
        <w:rPr>
          <w:rFonts w:ascii="Myriad Pro" w:hAnsi="Myriad Pro" w:cs="Calibri"/>
          <w:bCs/>
          <w:iCs/>
        </w:rPr>
        <w:t>fotos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(</w:t>
      </w:r>
      <w:proofErr w:type="spellStart"/>
      <w:r w:rsidRPr="006A742E">
        <w:rPr>
          <w:rFonts w:ascii="Myriad Pro" w:hAnsi="Myriad Pro" w:cs="Calibri"/>
          <w:bCs/>
          <w:iCs/>
        </w:rPr>
        <w:t>una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combinación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ángulos</w:t>
      </w:r>
      <w:proofErr w:type="spellEnd"/>
      <w:r w:rsidRPr="006A742E">
        <w:rPr>
          <w:rFonts w:ascii="Myriad Pro" w:hAnsi="Myriad Pro" w:cs="Calibri"/>
          <w:bCs/>
          <w:iCs/>
        </w:rPr>
        <w:t xml:space="preserve">) para </w:t>
      </w:r>
      <w:proofErr w:type="spellStart"/>
      <w:r w:rsidRPr="006A742E">
        <w:rPr>
          <w:rFonts w:ascii="Myriad Pro" w:hAnsi="Myriad Pro" w:cs="Calibri"/>
          <w:bCs/>
          <w:iCs/>
        </w:rPr>
        <w:t>su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evaluación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, </w:t>
      </w:r>
      <w:proofErr w:type="spellStart"/>
      <w:r w:rsidRPr="006A742E">
        <w:rPr>
          <w:rFonts w:ascii="Myriad Pro" w:hAnsi="Myriad Pro" w:cs="Calibri"/>
          <w:bCs/>
          <w:iCs/>
        </w:rPr>
        <w:t>identificación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y </w:t>
      </w:r>
      <w:proofErr w:type="spellStart"/>
      <w:r w:rsidRPr="006A742E">
        <w:rPr>
          <w:rFonts w:ascii="Myriad Pro" w:hAnsi="Myriad Pro" w:cs="Calibri"/>
          <w:bCs/>
          <w:iCs/>
        </w:rPr>
        <w:t>exhibición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(las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que </w:t>
      </w:r>
      <w:proofErr w:type="spellStart"/>
      <w:r w:rsidRPr="006A742E">
        <w:rPr>
          <w:rFonts w:ascii="Myriad Pro" w:hAnsi="Myriad Pro" w:cs="Calibri"/>
          <w:bCs/>
          <w:iCs/>
        </w:rPr>
        <w:t>requieran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ensamblado</w:t>
      </w:r>
      <w:proofErr w:type="spellEnd"/>
      <w:r w:rsidRPr="006A742E">
        <w:rPr>
          <w:rFonts w:ascii="Myriad Pro" w:hAnsi="Myriad Pro" w:cs="Calibri"/>
          <w:bCs/>
          <w:iCs/>
        </w:rPr>
        <w:t>/</w:t>
      </w:r>
      <w:proofErr w:type="spellStart"/>
      <w:r w:rsidRPr="006A742E">
        <w:rPr>
          <w:rFonts w:ascii="Myriad Pro" w:hAnsi="Myriad Pro" w:cs="Calibri"/>
          <w:bCs/>
          <w:iCs/>
        </w:rPr>
        <w:t>reparación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debido</w:t>
      </w:r>
      <w:proofErr w:type="spellEnd"/>
      <w:r w:rsidRPr="006A742E">
        <w:rPr>
          <w:rFonts w:ascii="Myriad Pro" w:hAnsi="Myriad Pro" w:cs="Calibri"/>
          <w:bCs/>
          <w:iCs/>
        </w:rPr>
        <w:t xml:space="preserve"> al </w:t>
      </w:r>
      <w:proofErr w:type="spellStart"/>
      <w:r w:rsidRPr="006A742E">
        <w:rPr>
          <w:rFonts w:ascii="Myriad Pro" w:hAnsi="Myriad Pro" w:cs="Calibri"/>
          <w:bCs/>
          <w:iCs/>
        </w:rPr>
        <w:t>transporte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serán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descalificadas</w:t>
      </w:r>
      <w:proofErr w:type="spellEnd"/>
      <w:r w:rsidRPr="006A742E">
        <w:rPr>
          <w:rFonts w:ascii="Myriad Pro" w:hAnsi="Myriad Pro" w:cs="Calibri"/>
          <w:bCs/>
          <w:iCs/>
        </w:rPr>
        <w:t>).</w:t>
      </w:r>
    </w:p>
    <w:p w14:paraId="791358C5" w14:textId="54B7EBEC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r w:rsidRPr="006A742E">
        <w:rPr>
          <w:rFonts w:ascii="Myriad Pro" w:hAnsi="Myriad Pro" w:cs="Calibri"/>
          <w:bCs/>
          <w:iCs/>
        </w:rPr>
        <w:t xml:space="preserve">No se </w:t>
      </w:r>
      <w:proofErr w:type="spellStart"/>
      <w:r w:rsidRPr="006A742E">
        <w:rPr>
          <w:rFonts w:ascii="Myriad Pro" w:hAnsi="Myriad Pro" w:cs="Calibri"/>
          <w:bCs/>
          <w:iCs/>
        </w:rPr>
        <w:t>aceptarán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obras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enmarcadas</w:t>
      </w:r>
      <w:proofErr w:type="spellEnd"/>
      <w:r w:rsidRPr="006A742E">
        <w:rPr>
          <w:rFonts w:ascii="Myriad Pro" w:hAnsi="Myriad Pro" w:cs="Calibri"/>
          <w:bCs/>
          <w:iCs/>
        </w:rPr>
        <w:t xml:space="preserve"> y que </w:t>
      </w:r>
      <w:proofErr w:type="spellStart"/>
      <w:r w:rsidRPr="006A742E">
        <w:rPr>
          <w:rFonts w:ascii="Myriad Pro" w:hAnsi="Myriad Pro" w:cs="Calibri"/>
          <w:bCs/>
          <w:iCs/>
        </w:rPr>
        <w:t>contengan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materiales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sueltos</w:t>
      </w:r>
      <w:proofErr w:type="spellEnd"/>
      <w:r w:rsidRPr="006A742E">
        <w:rPr>
          <w:rFonts w:ascii="Myriad Pro" w:hAnsi="Myriad Pro" w:cs="Calibri"/>
          <w:bCs/>
          <w:iCs/>
        </w:rPr>
        <w:t xml:space="preserve">. Se </w:t>
      </w:r>
      <w:proofErr w:type="spellStart"/>
      <w:r w:rsidRPr="006A742E">
        <w:rPr>
          <w:rFonts w:ascii="Myriad Pro" w:hAnsi="Myriad Pro" w:cs="Calibri"/>
          <w:bCs/>
          <w:iCs/>
        </w:rPr>
        <w:t>aceptan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esteras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7641717A" w14:textId="7B95FAE7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Pon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una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etiqueta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en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dorso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>/</w:t>
      </w:r>
      <w:proofErr w:type="spellStart"/>
      <w:r w:rsidRPr="006A742E">
        <w:rPr>
          <w:rFonts w:ascii="Myriad Pro" w:hAnsi="Myriad Pro" w:cs="Calibri"/>
          <w:bCs/>
          <w:iCs/>
        </w:rPr>
        <w:t>empaque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con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nombre</w:t>
      </w:r>
      <w:proofErr w:type="spellEnd"/>
      <w:r w:rsidRPr="006A742E">
        <w:rPr>
          <w:rFonts w:ascii="Myriad Pro" w:hAnsi="Myriad Pro" w:cs="Calibri"/>
          <w:bCs/>
          <w:iCs/>
        </w:rPr>
        <w:t xml:space="preserve"> del </w:t>
      </w:r>
      <w:proofErr w:type="spellStart"/>
      <w:r w:rsidRPr="006A742E">
        <w:rPr>
          <w:rFonts w:ascii="Myriad Pro" w:hAnsi="Myriad Pro" w:cs="Calibri"/>
          <w:bCs/>
          <w:iCs/>
        </w:rPr>
        <w:t>estudiante</w:t>
      </w:r>
      <w:proofErr w:type="spellEnd"/>
      <w:r w:rsidRPr="006A742E">
        <w:rPr>
          <w:rFonts w:ascii="Myriad Pro" w:hAnsi="Myriad Pro" w:cs="Calibri"/>
          <w:bCs/>
          <w:iCs/>
        </w:rPr>
        <w:t xml:space="preserve">, </w:t>
      </w:r>
      <w:proofErr w:type="spellStart"/>
      <w:r w:rsidRPr="006A742E">
        <w:rPr>
          <w:rFonts w:ascii="Myriad Pro" w:hAnsi="Myriad Pro" w:cs="Calibri"/>
          <w:bCs/>
          <w:iCs/>
        </w:rPr>
        <w:t>título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, la </w:t>
      </w:r>
      <w:proofErr w:type="spellStart"/>
      <w:r w:rsidRPr="006A742E">
        <w:rPr>
          <w:rFonts w:ascii="Myriad Pro" w:hAnsi="Myriad Pro" w:cs="Calibri"/>
          <w:bCs/>
          <w:iCs/>
        </w:rPr>
        <w:t>categoría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artística</w:t>
      </w:r>
      <w:proofErr w:type="spellEnd"/>
      <w:r w:rsidRPr="006A742E">
        <w:rPr>
          <w:rFonts w:ascii="Myriad Pro" w:hAnsi="Myriad Pro" w:cs="Calibri"/>
          <w:bCs/>
          <w:iCs/>
        </w:rPr>
        <w:t xml:space="preserve"> y la </w:t>
      </w:r>
      <w:proofErr w:type="spellStart"/>
      <w:r w:rsidRPr="006A742E">
        <w:rPr>
          <w:rFonts w:ascii="Myriad Pro" w:hAnsi="Myriad Pro" w:cs="Calibri"/>
          <w:bCs/>
          <w:iCs/>
        </w:rPr>
        <w:t>división</w:t>
      </w:r>
      <w:proofErr w:type="spellEnd"/>
      <w:r w:rsidRPr="006A742E">
        <w:rPr>
          <w:rFonts w:ascii="Myriad Pro" w:hAnsi="Myriad Pro" w:cs="Calibri"/>
          <w:bCs/>
          <w:iCs/>
        </w:rPr>
        <w:t>.</w:t>
      </w:r>
    </w:p>
    <w:p w14:paraId="47AB5586" w14:textId="1BC87B5C" w:rsidR="00CC3DF3" w:rsidRPr="006A742E" w:rsidRDefault="00CC3DF3" w:rsidP="00985768">
      <w:pPr>
        <w:pStyle w:val="BodyText"/>
        <w:numPr>
          <w:ilvl w:val="0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Presenta</w:t>
      </w:r>
      <w:proofErr w:type="spellEnd"/>
      <w:r w:rsidRPr="006A742E">
        <w:rPr>
          <w:rFonts w:ascii="Myriad Pro" w:hAnsi="Myriad Pro" w:cs="Calibri"/>
          <w:bCs/>
          <w:iCs/>
        </w:rPr>
        <w:t xml:space="preserve">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y </w:t>
      </w:r>
      <w:proofErr w:type="spellStart"/>
      <w:r w:rsidRPr="006A742E">
        <w:rPr>
          <w:rFonts w:ascii="Myriad Pro" w:hAnsi="Myriad Pro" w:cs="Calibri"/>
          <w:bCs/>
          <w:iCs/>
        </w:rPr>
        <w:t>el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formulario</w:t>
      </w:r>
      <w:proofErr w:type="spellEnd"/>
      <w:r w:rsidRPr="006A742E">
        <w:rPr>
          <w:rFonts w:ascii="Myriad Pro" w:hAnsi="Myriad Pro" w:cs="Calibri"/>
          <w:bCs/>
          <w:iCs/>
        </w:rPr>
        <w:t xml:space="preserve"> de la </w:t>
      </w:r>
      <w:proofErr w:type="spellStart"/>
      <w:r w:rsidRPr="006A742E">
        <w:rPr>
          <w:rFonts w:ascii="Myriad Pro" w:hAnsi="Myriad Pro" w:cs="Calibri"/>
          <w:bCs/>
          <w:iCs/>
        </w:rPr>
        <w:t>obra</w:t>
      </w:r>
      <w:proofErr w:type="spellEnd"/>
      <w:r w:rsidRPr="006A742E">
        <w:rPr>
          <w:rFonts w:ascii="Myriad Pro" w:hAnsi="Myriad Pro" w:cs="Calibri"/>
          <w:bCs/>
          <w:iCs/>
        </w:rPr>
        <w:t xml:space="preserve"> del </w:t>
      </w:r>
      <w:proofErr w:type="spellStart"/>
      <w:r w:rsidRPr="006A742E">
        <w:rPr>
          <w:rFonts w:ascii="Myriad Pro" w:hAnsi="Myriad Pro" w:cs="Calibri"/>
          <w:bCs/>
          <w:iCs/>
        </w:rPr>
        <w:t>estudiante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siguiendo</w:t>
      </w:r>
      <w:proofErr w:type="spellEnd"/>
      <w:r w:rsidRPr="006A742E">
        <w:rPr>
          <w:rFonts w:ascii="Myriad Pro" w:hAnsi="Myriad Pro" w:cs="Calibri"/>
          <w:bCs/>
          <w:iCs/>
        </w:rPr>
        <w:t xml:space="preserve"> las </w:t>
      </w:r>
      <w:proofErr w:type="spellStart"/>
      <w:r w:rsidRPr="006A742E">
        <w:rPr>
          <w:rFonts w:ascii="Myriad Pro" w:hAnsi="Myriad Pro" w:cs="Calibri"/>
          <w:bCs/>
          <w:iCs/>
        </w:rPr>
        <w:t>instrucciones</w:t>
      </w:r>
      <w:proofErr w:type="spellEnd"/>
      <w:r w:rsidRPr="006A742E">
        <w:rPr>
          <w:rFonts w:ascii="Myriad Pro" w:hAnsi="Myriad Pro" w:cs="Calibri"/>
          <w:bCs/>
          <w:iCs/>
        </w:rPr>
        <w:t xml:space="preserve"> de </w:t>
      </w:r>
      <w:proofErr w:type="spellStart"/>
      <w:r w:rsidRPr="006A742E">
        <w:rPr>
          <w:rFonts w:ascii="Myriad Pro" w:hAnsi="Myriad Pro" w:cs="Calibri"/>
          <w:bCs/>
          <w:iCs/>
        </w:rPr>
        <w:t>tu</w:t>
      </w:r>
      <w:proofErr w:type="spellEnd"/>
      <w:r w:rsidRPr="006A742E">
        <w:rPr>
          <w:rFonts w:ascii="Myriad Pro" w:hAnsi="Myriad Pro" w:cs="Calibri"/>
          <w:bCs/>
          <w:iCs/>
        </w:rPr>
        <w:t xml:space="preserve"> PTA.</w:t>
      </w:r>
    </w:p>
    <w:p w14:paraId="12FCC76E" w14:textId="59F7AD4B" w:rsidR="00CC3DF3" w:rsidRPr="006A742E" w:rsidRDefault="00CC3DF3" w:rsidP="00985768">
      <w:pPr>
        <w:pStyle w:val="BodyText"/>
        <w:numPr>
          <w:ilvl w:val="1"/>
          <w:numId w:val="14"/>
        </w:numPr>
        <w:spacing w:after="0" w:line="238" w:lineRule="auto"/>
        <w:rPr>
          <w:rFonts w:ascii="Myriad Pro" w:hAnsi="Myriad Pro" w:cs="Calibri"/>
          <w:bCs/>
          <w:iCs/>
        </w:rPr>
      </w:pPr>
      <w:proofErr w:type="spellStart"/>
      <w:r w:rsidRPr="006A742E">
        <w:rPr>
          <w:rFonts w:ascii="Myriad Pro" w:hAnsi="Myriad Pro" w:cs="Calibri"/>
          <w:bCs/>
          <w:iCs/>
        </w:rPr>
        <w:t>Formatos</w:t>
      </w:r>
      <w:proofErr w:type="spellEnd"/>
      <w:r w:rsidRPr="006A742E">
        <w:rPr>
          <w:rFonts w:ascii="Myriad Pro" w:hAnsi="Myriad Pro" w:cs="Calibri"/>
          <w:bCs/>
          <w:iCs/>
        </w:rPr>
        <w:t xml:space="preserve"> </w:t>
      </w:r>
      <w:proofErr w:type="spellStart"/>
      <w:r w:rsidRPr="006A742E">
        <w:rPr>
          <w:rFonts w:ascii="Myriad Pro" w:hAnsi="Myriad Pro" w:cs="Calibri"/>
          <w:bCs/>
          <w:iCs/>
        </w:rPr>
        <w:t>aceptados</w:t>
      </w:r>
      <w:proofErr w:type="spellEnd"/>
      <w:r w:rsidRPr="006A742E">
        <w:rPr>
          <w:rFonts w:ascii="Myriad Pro" w:hAnsi="Myriad Pro" w:cs="Calibri"/>
          <w:bCs/>
          <w:iCs/>
        </w:rPr>
        <w:t>: JPEG, JPG, and PNG.</w:t>
      </w:r>
    </w:p>
    <w:p w14:paraId="4DE9D873" w14:textId="77777777" w:rsidR="00C00C4D" w:rsidRPr="006A742E" w:rsidRDefault="00C00C4D" w:rsidP="000461B2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b/>
          <w:iCs/>
        </w:rPr>
      </w:pPr>
    </w:p>
    <w:p w14:paraId="5E0EC5CC" w14:textId="01379F60" w:rsidR="00C20F16" w:rsidRPr="00127E5C" w:rsidRDefault="00CC3DF3" w:rsidP="000461B2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b/>
          <w:i/>
        </w:rPr>
      </w:pPr>
      <w:proofErr w:type="spellStart"/>
      <w:r w:rsidRPr="00127E5C">
        <w:rPr>
          <w:rFonts w:ascii="Myriad Pro" w:hAnsi="Myriad Pro" w:cs="Calibri"/>
          <w:b/>
          <w:i/>
        </w:rPr>
        <w:t>Además</w:t>
      </w:r>
      <w:proofErr w:type="spellEnd"/>
      <w:r w:rsidRPr="00127E5C">
        <w:rPr>
          <w:rFonts w:ascii="Myriad Pro" w:hAnsi="Myriad Pro" w:cs="Calibri"/>
          <w:b/>
          <w:i/>
        </w:rPr>
        <w:t xml:space="preserve">, </w:t>
      </w:r>
      <w:proofErr w:type="spellStart"/>
      <w:r w:rsidRPr="00127E5C">
        <w:rPr>
          <w:rFonts w:ascii="Myriad Pro" w:hAnsi="Myriad Pro" w:cs="Calibri"/>
          <w:b/>
          <w:i/>
        </w:rPr>
        <w:t>todos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los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participantes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deben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cumplir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el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Reglamento</w:t>
      </w:r>
      <w:proofErr w:type="spellEnd"/>
      <w:r w:rsidRPr="00127E5C">
        <w:rPr>
          <w:rFonts w:ascii="Myriad Pro" w:hAnsi="Myriad Pro" w:cs="Calibri"/>
          <w:b/>
          <w:i/>
        </w:rPr>
        <w:t xml:space="preserve"> </w:t>
      </w:r>
      <w:proofErr w:type="spellStart"/>
      <w:r w:rsidRPr="00127E5C">
        <w:rPr>
          <w:rFonts w:ascii="Myriad Pro" w:hAnsi="Myriad Pro" w:cs="Calibri"/>
          <w:b/>
          <w:i/>
        </w:rPr>
        <w:t>Oficial</w:t>
      </w:r>
      <w:proofErr w:type="spellEnd"/>
      <w:r w:rsidRPr="00127E5C">
        <w:rPr>
          <w:rFonts w:ascii="Myriad Pro" w:hAnsi="Myriad Pro" w:cs="Calibri"/>
          <w:b/>
          <w:i/>
        </w:rPr>
        <w:t xml:space="preserve"> de </w:t>
      </w:r>
      <w:proofErr w:type="spellStart"/>
      <w:r w:rsidRPr="00127E5C">
        <w:rPr>
          <w:rFonts w:ascii="Myriad Pro" w:hAnsi="Myriad Pro" w:cs="Calibri"/>
          <w:b/>
          <w:i/>
        </w:rPr>
        <w:t>Participación</w:t>
      </w:r>
      <w:proofErr w:type="spellEnd"/>
      <w:r w:rsidRPr="00127E5C">
        <w:rPr>
          <w:rFonts w:ascii="Myriad Pro" w:hAnsi="Myriad Pro" w:cs="Calibri"/>
          <w:b/>
          <w:i/>
        </w:rPr>
        <w:t>.</w:t>
      </w:r>
    </w:p>
    <w:sectPr w:rsidR="00C20F16" w:rsidRPr="00127E5C" w:rsidSect="006A742E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64397" w14:textId="77777777" w:rsidR="001A7E8A" w:rsidRDefault="001A7E8A" w:rsidP="00D60333">
      <w:r>
        <w:separator/>
      </w:r>
    </w:p>
  </w:endnote>
  <w:endnote w:type="continuationSeparator" w:id="0">
    <w:p w14:paraId="54DFE26E" w14:textId="77777777" w:rsidR="001A7E8A" w:rsidRDefault="001A7E8A" w:rsidP="00D60333">
      <w:r>
        <w:continuationSeparator/>
      </w:r>
    </w:p>
  </w:endnote>
  <w:endnote w:type="continuationNotice" w:id="1">
    <w:p w14:paraId="59A3EDB2" w14:textId="77777777" w:rsidR="001A7E8A" w:rsidRDefault="001A7E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469E9" w14:textId="77777777" w:rsidR="001A7E8A" w:rsidRDefault="001A7E8A" w:rsidP="00D60333">
      <w:r>
        <w:separator/>
      </w:r>
    </w:p>
  </w:footnote>
  <w:footnote w:type="continuationSeparator" w:id="0">
    <w:p w14:paraId="475DF3EC" w14:textId="77777777" w:rsidR="001A7E8A" w:rsidRDefault="001A7E8A" w:rsidP="00D60333">
      <w:r>
        <w:continuationSeparator/>
      </w:r>
    </w:p>
  </w:footnote>
  <w:footnote w:type="continuationNotice" w:id="1">
    <w:p w14:paraId="57435054" w14:textId="77777777" w:rsidR="001A7E8A" w:rsidRDefault="001A7E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31B961D" w:rsidR="006D2408" w:rsidRDefault="00F315A3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145AA450" wp14:editId="499A3ADD">
          <wp:simplePos x="0" y="0"/>
          <wp:positionH relativeFrom="column">
            <wp:posOffset>4772025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C20F1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2716281"/>
    <w:multiLevelType w:val="hybridMultilevel"/>
    <w:tmpl w:val="7AB4A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4" w15:restartNumberingAfterBreak="0">
    <w:nsid w:val="201E6870"/>
    <w:multiLevelType w:val="hybridMultilevel"/>
    <w:tmpl w:val="80BE970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B49DD"/>
    <w:multiLevelType w:val="hybridMultilevel"/>
    <w:tmpl w:val="D23CD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102E0"/>
    <w:multiLevelType w:val="hybridMultilevel"/>
    <w:tmpl w:val="65A0321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0" w15:restartNumberingAfterBreak="0">
    <w:nsid w:val="4D7F4DFD"/>
    <w:multiLevelType w:val="hybridMultilevel"/>
    <w:tmpl w:val="34C0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6727554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050054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22887612">
    <w:abstractNumId w:val="11"/>
  </w:num>
  <w:num w:numId="4" w16cid:durableId="291789086">
    <w:abstractNumId w:val="5"/>
  </w:num>
  <w:num w:numId="5" w16cid:durableId="1628122838">
    <w:abstractNumId w:val="9"/>
  </w:num>
  <w:num w:numId="6" w16cid:durableId="1101756457">
    <w:abstractNumId w:val="8"/>
  </w:num>
  <w:num w:numId="7" w16cid:durableId="1771464528">
    <w:abstractNumId w:val="12"/>
  </w:num>
  <w:num w:numId="8" w16cid:durableId="764347204">
    <w:abstractNumId w:val="3"/>
  </w:num>
  <w:num w:numId="9" w16cid:durableId="722674467">
    <w:abstractNumId w:val="0"/>
  </w:num>
  <w:num w:numId="10" w16cid:durableId="543176619">
    <w:abstractNumId w:val="7"/>
  </w:num>
  <w:num w:numId="11" w16cid:durableId="1115172983">
    <w:abstractNumId w:val="4"/>
  </w:num>
  <w:num w:numId="12" w16cid:durableId="1874347454">
    <w:abstractNumId w:val="6"/>
  </w:num>
  <w:num w:numId="13" w16cid:durableId="1521160314">
    <w:abstractNumId w:val="2"/>
  </w:num>
  <w:num w:numId="14" w16cid:durableId="343751329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1B2"/>
    <w:rsid w:val="0004671C"/>
    <w:rsid w:val="0004708B"/>
    <w:rsid w:val="00047570"/>
    <w:rsid w:val="0006787C"/>
    <w:rsid w:val="00077090"/>
    <w:rsid w:val="00077808"/>
    <w:rsid w:val="00092682"/>
    <w:rsid w:val="000B1645"/>
    <w:rsid w:val="000C2866"/>
    <w:rsid w:val="000C42A8"/>
    <w:rsid w:val="000C546C"/>
    <w:rsid w:val="000D3585"/>
    <w:rsid w:val="000E4F3A"/>
    <w:rsid w:val="0010605F"/>
    <w:rsid w:val="00127E5C"/>
    <w:rsid w:val="00154912"/>
    <w:rsid w:val="00156A08"/>
    <w:rsid w:val="0016080F"/>
    <w:rsid w:val="0016172A"/>
    <w:rsid w:val="00163AE8"/>
    <w:rsid w:val="00164FD1"/>
    <w:rsid w:val="001A5ECD"/>
    <w:rsid w:val="001A7E8A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54CB"/>
    <w:rsid w:val="00406460"/>
    <w:rsid w:val="00435179"/>
    <w:rsid w:val="00447DF8"/>
    <w:rsid w:val="00461693"/>
    <w:rsid w:val="004A4604"/>
    <w:rsid w:val="004F3B6A"/>
    <w:rsid w:val="00502997"/>
    <w:rsid w:val="0050717F"/>
    <w:rsid w:val="0051018E"/>
    <w:rsid w:val="00520514"/>
    <w:rsid w:val="00536967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400F4"/>
    <w:rsid w:val="00666DAC"/>
    <w:rsid w:val="0068056C"/>
    <w:rsid w:val="00686757"/>
    <w:rsid w:val="006A742E"/>
    <w:rsid w:val="006B6706"/>
    <w:rsid w:val="006D2408"/>
    <w:rsid w:val="007107E6"/>
    <w:rsid w:val="00714779"/>
    <w:rsid w:val="00715534"/>
    <w:rsid w:val="00724112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8F68DF"/>
    <w:rsid w:val="00926AFA"/>
    <w:rsid w:val="00935B2F"/>
    <w:rsid w:val="00944E77"/>
    <w:rsid w:val="00967F63"/>
    <w:rsid w:val="00984301"/>
    <w:rsid w:val="00985768"/>
    <w:rsid w:val="009956A7"/>
    <w:rsid w:val="009A5872"/>
    <w:rsid w:val="009B418B"/>
    <w:rsid w:val="009C7275"/>
    <w:rsid w:val="009D28C7"/>
    <w:rsid w:val="009E717F"/>
    <w:rsid w:val="00A13CC2"/>
    <w:rsid w:val="00A30ED5"/>
    <w:rsid w:val="00A518B0"/>
    <w:rsid w:val="00A710CB"/>
    <w:rsid w:val="00A762A0"/>
    <w:rsid w:val="00A8796A"/>
    <w:rsid w:val="00A9055F"/>
    <w:rsid w:val="00AC5606"/>
    <w:rsid w:val="00AD0F38"/>
    <w:rsid w:val="00AF190C"/>
    <w:rsid w:val="00AF6B15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433"/>
    <w:rsid w:val="00B80E60"/>
    <w:rsid w:val="00BA27B2"/>
    <w:rsid w:val="00BA67AA"/>
    <w:rsid w:val="00BA78E4"/>
    <w:rsid w:val="00BC6E3B"/>
    <w:rsid w:val="00BF056E"/>
    <w:rsid w:val="00C00C4D"/>
    <w:rsid w:val="00C20F16"/>
    <w:rsid w:val="00C26D04"/>
    <w:rsid w:val="00C4263B"/>
    <w:rsid w:val="00C43F80"/>
    <w:rsid w:val="00C65380"/>
    <w:rsid w:val="00C67235"/>
    <w:rsid w:val="00CA6727"/>
    <w:rsid w:val="00CC3DF3"/>
    <w:rsid w:val="00CC6A67"/>
    <w:rsid w:val="00CE3519"/>
    <w:rsid w:val="00CE4C27"/>
    <w:rsid w:val="00CF6E6A"/>
    <w:rsid w:val="00D0358A"/>
    <w:rsid w:val="00D06C65"/>
    <w:rsid w:val="00D158D2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E3185"/>
    <w:rsid w:val="00DF02CE"/>
    <w:rsid w:val="00E10168"/>
    <w:rsid w:val="00E40466"/>
    <w:rsid w:val="00EC1DC4"/>
    <w:rsid w:val="00EC3EBD"/>
    <w:rsid w:val="00F0627F"/>
    <w:rsid w:val="00F315A3"/>
    <w:rsid w:val="00F31AC6"/>
    <w:rsid w:val="00F36BC3"/>
    <w:rsid w:val="00F42FF3"/>
    <w:rsid w:val="00F44A49"/>
    <w:rsid w:val="00F521B2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10069D-EC4C-462F-8122-C4D336B25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2023-06-20T22:44:00Z</dcterms:created>
  <dcterms:modified xsi:type="dcterms:W3CDTF">2023-06-20T22:44:00Z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